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85D3" w14:textId="05246891" w:rsidR="00C070E5" w:rsidRDefault="009F1EDC" w:rsidP="00C070E5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C070E5">
        <w:rPr>
          <w:rFonts w:ascii="Tahoma" w:hAnsi="Tahoma" w:cs="Tahoma"/>
          <w:b/>
          <w:bCs/>
          <w:color w:val="FF0000"/>
          <w:sz w:val="28"/>
          <w:szCs w:val="28"/>
        </w:rPr>
        <w:t>İLİŞİK KESME MODÜLÜ</w:t>
      </w:r>
      <w:r w:rsidRPr="00C070E5">
        <w:rPr>
          <w:rFonts w:ascii="Tahoma" w:hAnsi="Tahoma" w:cs="Tahoma"/>
          <w:color w:val="FF0000"/>
          <w:sz w:val="28"/>
          <w:szCs w:val="28"/>
        </w:rPr>
        <w:t xml:space="preserve"> </w:t>
      </w:r>
      <w:r w:rsidR="00196B77">
        <w:rPr>
          <w:rFonts w:ascii="Tahoma" w:hAnsi="Tahoma" w:cs="Tahoma"/>
          <w:color w:val="FF0000"/>
          <w:sz w:val="28"/>
          <w:szCs w:val="28"/>
        </w:rPr>
        <w:br/>
        <w:t>(Kendi İsteğiyle Kayıt Sildirme)</w:t>
      </w:r>
    </w:p>
    <w:p w14:paraId="60CC31CE" w14:textId="149F8F58" w:rsidR="000805C0" w:rsidRDefault="000805C0" w:rsidP="00C070E5">
      <w:pPr>
        <w:jc w:val="center"/>
        <w:rPr>
          <w:rFonts w:ascii="Tahoma" w:hAnsi="Tahoma" w:cs="Tahoma"/>
          <w:color w:val="FF0000"/>
          <w:sz w:val="28"/>
          <w:szCs w:val="28"/>
        </w:rPr>
      </w:pPr>
    </w:p>
    <w:p w14:paraId="7B539699" w14:textId="7C6341FF" w:rsidR="000805C0" w:rsidRPr="00C070E5" w:rsidRDefault="000805C0" w:rsidP="000805C0">
      <w:pPr>
        <w:rPr>
          <w:rFonts w:ascii="Tahoma" w:hAnsi="Tahoma" w:cs="Tahoma"/>
        </w:rPr>
      </w:pPr>
      <w:r>
        <w:rPr>
          <w:rFonts w:ascii="Tahoma" w:hAnsi="Tahoma" w:cs="Tahoma"/>
        </w:rPr>
        <w:t>Kendi isteğiyle kayıt silme süreci</w:t>
      </w:r>
      <w:r w:rsidR="004721A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721AB">
        <w:rPr>
          <w:rFonts w:ascii="Tahoma" w:hAnsi="Tahoma" w:cs="Tahoma"/>
        </w:rPr>
        <w:t xml:space="preserve">aktif </w:t>
      </w:r>
      <w:r>
        <w:rPr>
          <w:rFonts w:ascii="Tahoma" w:hAnsi="Tahoma" w:cs="Tahoma"/>
        </w:rPr>
        <w:t>öğrencimiz kendi öğrenci bilgi sistemi modülünden İlişik Kesme Talebi &gt;</w:t>
      </w:r>
      <w:r w:rsidR="0013355C">
        <w:rPr>
          <w:rFonts w:ascii="Tahoma" w:hAnsi="Tahoma" w:cs="Tahoma"/>
        </w:rPr>
        <w:t xml:space="preserve">İlişik Kesme Talebi ekranından ilgili kayıt sildirme dilekçesini, kayıt sildirme gerekçesini açıklama alanına yazarak süreci “Başvuru Yap” butonuyla başlatır. </w:t>
      </w:r>
      <w:r>
        <w:rPr>
          <w:rFonts w:ascii="Tahoma" w:hAnsi="Tahoma" w:cs="Tahoma"/>
          <w:noProof/>
        </w:rPr>
        <w:drawing>
          <wp:inline distT="0" distB="0" distL="0" distR="0" wp14:anchorId="3465AD4A" wp14:editId="622F0BA9">
            <wp:extent cx="8892540" cy="3613785"/>
            <wp:effectExtent l="0" t="0" r="381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DED6" w14:textId="4F91CB54" w:rsidR="000805C0" w:rsidRDefault="000805C0" w:rsidP="000805C0">
      <w:pPr>
        <w:rPr>
          <w:rFonts w:ascii="Tahoma" w:hAnsi="Tahoma" w:cs="Tahoma"/>
          <w:color w:val="FF0000"/>
          <w:sz w:val="28"/>
          <w:szCs w:val="28"/>
        </w:rPr>
      </w:pPr>
    </w:p>
    <w:p w14:paraId="273241CA" w14:textId="4E12A7EA" w:rsidR="00723547" w:rsidRDefault="00723547" w:rsidP="000805C0">
      <w:pPr>
        <w:rPr>
          <w:rFonts w:ascii="Tahoma" w:hAnsi="Tahoma" w:cs="Tahoma"/>
          <w:color w:val="FF0000"/>
          <w:sz w:val="28"/>
          <w:szCs w:val="28"/>
        </w:rPr>
      </w:pPr>
    </w:p>
    <w:p w14:paraId="3CC0AB6D" w14:textId="467D5242" w:rsidR="00723547" w:rsidRDefault="00723547" w:rsidP="000805C0">
      <w:pPr>
        <w:rPr>
          <w:rFonts w:ascii="Tahoma" w:hAnsi="Tahoma" w:cs="Tahoma"/>
          <w:color w:val="FF0000"/>
          <w:sz w:val="28"/>
          <w:szCs w:val="28"/>
        </w:rPr>
      </w:pPr>
    </w:p>
    <w:p w14:paraId="7847E229" w14:textId="5EB6EB3C" w:rsidR="00196B77" w:rsidRDefault="00196B77" w:rsidP="00196B77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</w:rPr>
        <w:lastRenderedPageBreak/>
        <w:t xml:space="preserve">İdari Kullanıcı </w:t>
      </w:r>
      <w:r w:rsidRPr="00C070E5">
        <w:rPr>
          <w:rFonts w:ascii="Tahoma" w:hAnsi="Tahoma" w:cs="Tahoma"/>
          <w:b/>
          <w:bCs/>
          <w:color w:val="FF0000"/>
        </w:rPr>
        <w:t>Onay Süreci;</w:t>
      </w:r>
      <w:r w:rsidRPr="00196B77">
        <w:rPr>
          <w:rFonts w:ascii="Tahoma" w:hAnsi="Tahoma" w:cs="Tahoma"/>
        </w:rPr>
        <w:t xml:space="preserve"> </w:t>
      </w:r>
    </w:p>
    <w:p w14:paraId="29F5611C" w14:textId="698E7F8A" w:rsidR="00D840D0" w:rsidRDefault="00196B77" w:rsidP="00196B77">
      <w:pPr>
        <w:rPr>
          <w:rFonts w:ascii="Tahoma" w:hAnsi="Tahoma" w:cs="Tahoma"/>
        </w:rPr>
      </w:pPr>
      <w:r w:rsidRPr="00C070E5">
        <w:rPr>
          <w:rFonts w:ascii="Tahoma" w:hAnsi="Tahoma" w:cs="Tahoma"/>
        </w:rPr>
        <w:t>Kayıt sildirme işlemi için başvuran öğrenciler</w:t>
      </w:r>
      <w:r w:rsidR="00AE26D9">
        <w:rPr>
          <w:rFonts w:ascii="Tahoma" w:hAnsi="Tahoma" w:cs="Tahoma"/>
        </w:rPr>
        <w:t>,</w:t>
      </w:r>
      <w:r w:rsidRPr="00C070E5">
        <w:rPr>
          <w:rFonts w:ascii="Tahoma" w:hAnsi="Tahoma" w:cs="Tahoma"/>
        </w:rPr>
        <w:t xml:space="preserve"> il</w:t>
      </w:r>
      <w:r w:rsidR="00AE26D9">
        <w:rPr>
          <w:rFonts w:ascii="Tahoma" w:hAnsi="Tahoma" w:cs="Tahoma"/>
        </w:rPr>
        <w:t>işik kesme süreci</w:t>
      </w:r>
      <w:r w:rsidRPr="00C070E5">
        <w:rPr>
          <w:rFonts w:ascii="Tahoma" w:hAnsi="Tahoma" w:cs="Tahoma"/>
        </w:rPr>
        <w:t xml:space="preserve"> onayları </w:t>
      </w:r>
      <w:r>
        <w:rPr>
          <w:rFonts w:ascii="Tahoma" w:hAnsi="Tahoma" w:cs="Tahoma"/>
        </w:rPr>
        <w:t xml:space="preserve">tarafından </w:t>
      </w:r>
      <w:r w:rsidRPr="00C070E5">
        <w:rPr>
          <w:rFonts w:ascii="Tahoma" w:hAnsi="Tahoma" w:cs="Tahoma"/>
        </w:rPr>
        <w:t xml:space="preserve">idari yönetim sistemi olan </w:t>
      </w:r>
      <w:hyperlink r:id="rId5" w:history="1">
        <w:r w:rsidRPr="00C070E5">
          <w:rPr>
            <w:rStyle w:val="Kpr"/>
            <w:rFonts w:ascii="Tahoma" w:hAnsi="Tahoma" w:cs="Tahoma"/>
          </w:rPr>
          <w:t>https://obs.mu.edu.tr/oibs/</w:t>
        </w:r>
      </w:hyperlink>
      <w:r w:rsidRPr="00C070E5">
        <w:rPr>
          <w:rFonts w:ascii="Tahoma" w:hAnsi="Tahoma" w:cs="Tahoma"/>
        </w:rPr>
        <w:t xml:space="preserve"> üzerinden kendilerine tanımlanan şifre</w:t>
      </w:r>
      <w:r w:rsidR="00116CFA">
        <w:rPr>
          <w:rFonts w:ascii="Tahoma" w:hAnsi="Tahoma" w:cs="Tahoma"/>
        </w:rPr>
        <w:t>leriyle</w:t>
      </w:r>
      <w:r w:rsidRPr="00C070E5">
        <w:rPr>
          <w:rFonts w:ascii="Tahoma" w:hAnsi="Tahoma" w:cs="Tahoma"/>
        </w:rPr>
        <w:t xml:space="preserve"> sisteme giriş yap</w:t>
      </w:r>
      <w:r>
        <w:rPr>
          <w:rFonts w:ascii="Tahoma" w:hAnsi="Tahoma" w:cs="Tahoma"/>
        </w:rPr>
        <w:t xml:space="preserve">ıp aşağıda görselde yer alan işaretli alanlarda belirtilen </w:t>
      </w:r>
      <w:r w:rsidRPr="00196B77">
        <w:rPr>
          <w:rFonts w:ascii="Tahoma" w:hAnsi="Tahoma" w:cs="Tahoma"/>
          <w:b/>
          <w:bCs/>
          <w:color w:val="FF0000"/>
        </w:rPr>
        <w:t>İlişik Kesme Talebi İşlemleri&gt;İlişik Kesme Onay</w:t>
      </w:r>
      <w:r w:rsidRPr="00196B77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tıklayarak açılan ekranda hangi yetki </w:t>
      </w:r>
      <w:r>
        <w:rPr>
          <w:rFonts w:ascii="Tahoma" w:hAnsi="Tahoma" w:cs="Tahoma"/>
          <w:b/>
          <w:bCs/>
          <w:color w:val="FF0000"/>
        </w:rPr>
        <w:t>O</w:t>
      </w:r>
      <w:r w:rsidRPr="00196B77">
        <w:rPr>
          <w:rFonts w:ascii="Tahoma" w:hAnsi="Tahoma" w:cs="Tahoma"/>
          <w:b/>
          <w:bCs/>
          <w:color w:val="FF0000"/>
        </w:rPr>
        <w:t xml:space="preserve">nay </w:t>
      </w:r>
      <w:r>
        <w:rPr>
          <w:rFonts w:ascii="Tahoma" w:hAnsi="Tahoma" w:cs="Tahoma"/>
          <w:b/>
          <w:bCs/>
          <w:color w:val="FF0000"/>
        </w:rPr>
        <w:t>G</w:t>
      </w:r>
      <w:r w:rsidRPr="00196B77">
        <w:rPr>
          <w:rFonts w:ascii="Tahoma" w:hAnsi="Tahoma" w:cs="Tahoma"/>
          <w:b/>
          <w:bCs/>
          <w:color w:val="FF0000"/>
        </w:rPr>
        <w:t>rubunda</w:t>
      </w:r>
      <w:r w:rsidRPr="00196B77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tanımlıysa onu seçip Ara/Bul diyerek </w:t>
      </w:r>
      <w:r w:rsidRPr="00C070E5">
        <w:rPr>
          <w:rFonts w:ascii="Tahoma" w:hAnsi="Tahoma" w:cs="Tahoma"/>
        </w:rPr>
        <w:t xml:space="preserve">İlişik Kesme Sürecine ait onay bekleyenler öğrenciler listelenecektir. Onay veya Ret verme işlemiyle ilişik kesme sürecini </w:t>
      </w:r>
      <w:r w:rsidR="006F0075">
        <w:rPr>
          <w:rFonts w:ascii="Tahoma" w:hAnsi="Tahoma" w:cs="Tahoma"/>
          <w:b/>
          <w:bCs/>
          <w:color w:val="FF0000"/>
        </w:rPr>
        <w:t>Akademik Birim Öğrenci İşleri bürosu</w:t>
      </w:r>
      <w:r w:rsidRPr="00C87D68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tarafından</w:t>
      </w:r>
      <w:r w:rsidRPr="00C070E5">
        <w:rPr>
          <w:rFonts w:ascii="Tahoma" w:hAnsi="Tahoma" w:cs="Tahoma"/>
        </w:rPr>
        <w:t xml:space="preserve"> başlat</w:t>
      </w:r>
      <w:r>
        <w:rPr>
          <w:rFonts w:ascii="Tahoma" w:hAnsi="Tahoma" w:cs="Tahoma"/>
        </w:rPr>
        <w:t>ıla</w:t>
      </w:r>
      <w:r w:rsidRPr="00C070E5">
        <w:rPr>
          <w:rFonts w:ascii="Tahoma" w:hAnsi="Tahoma" w:cs="Tahoma"/>
        </w:rPr>
        <w:t>caktır.</w:t>
      </w:r>
      <w:r>
        <w:rPr>
          <w:rFonts w:ascii="Tahoma" w:hAnsi="Tahoma" w:cs="Tahoma"/>
        </w:rPr>
        <w:t xml:space="preserve"> Daha sonrasında süreç </w:t>
      </w:r>
      <w:r w:rsidRPr="00196B77">
        <w:rPr>
          <w:rFonts w:ascii="Tahoma" w:hAnsi="Tahoma" w:cs="Tahoma"/>
        </w:rPr>
        <w:t>Kütüphane ve Dokümantasyon Daire Başkanlığı, Sağlık Kültür ve Spor Daire Başkanlığı, İdari ve Mali İşler Daire Başkanlığı</w:t>
      </w:r>
      <w:r>
        <w:rPr>
          <w:rFonts w:ascii="Tahoma" w:hAnsi="Tahoma" w:cs="Tahoma"/>
        </w:rPr>
        <w:t xml:space="preserve"> ve en sonunda </w:t>
      </w:r>
      <w:r w:rsidR="00386A82">
        <w:rPr>
          <w:rFonts w:ascii="Tahoma" w:hAnsi="Tahoma" w:cs="Tahoma"/>
        </w:rPr>
        <w:t>Akademik Birim İdari Personel Onay yetkilisi/yetkilileri tarafından</w:t>
      </w:r>
      <w:r>
        <w:rPr>
          <w:rFonts w:ascii="Tahoma" w:hAnsi="Tahoma" w:cs="Tahoma"/>
        </w:rPr>
        <w:t xml:space="preserve"> </w:t>
      </w:r>
      <w:r w:rsidR="000805C0">
        <w:rPr>
          <w:rFonts w:ascii="Tahoma" w:hAnsi="Tahoma" w:cs="Tahoma"/>
        </w:rPr>
        <w:t>onay ve</w:t>
      </w:r>
      <w:r w:rsidR="00386A82">
        <w:rPr>
          <w:rFonts w:ascii="Tahoma" w:hAnsi="Tahoma" w:cs="Tahoma"/>
        </w:rPr>
        <w:t>rile</w:t>
      </w:r>
      <w:r w:rsidR="000805C0">
        <w:rPr>
          <w:rFonts w:ascii="Tahoma" w:hAnsi="Tahoma" w:cs="Tahoma"/>
        </w:rPr>
        <w:t xml:space="preserve">rek ilişik kesme </w:t>
      </w:r>
      <w:r w:rsidR="00C87D68">
        <w:rPr>
          <w:rFonts w:ascii="Tahoma" w:hAnsi="Tahoma" w:cs="Tahoma"/>
        </w:rPr>
        <w:t xml:space="preserve">onay </w:t>
      </w:r>
      <w:r w:rsidR="000805C0">
        <w:rPr>
          <w:rFonts w:ascii="Tahoma" w:hAnsi="Tahoma" w:cs="Tahoma"/>
        </w:rPr>
        <w:t>süreci sonlandırmaktadır.</w:t>
      </w:r>
      <w:r w:rsidR="007F2F62">
        <w:rPr>
          <w:rFonts w:ascii="Tahoma" w:hAnsi="Tahoma" w:cs="Tahoma"/>
        </w:rPr>
        <w:t xml:space="preserve"> </w:t>
      </w:r>
    </w:p>
    <w:p w14:paraId="1ABFCA72" w14:textId="035405FE" w:rsidR="0076631C" w:rsidRPr="00183501" w:rsidRDefault="0076631C" w:rsidP="00196B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Onay Birim Gruplarında Enstitü/Fakülte/Yüksekokul/Meslek Yüksekokulu Sekreteri olarak isimlendirilmesi </w:t>
      </w:r>
      <w:r w:rsidRPr="0076631C">
        <w:rPr>
          <w:rFonts w:ascii="Tahoma" w:hAnsi="Tahoma" w:cs="Tahoma"/>
          <w:b/>
          <w:bCs/>
          <w:color w:val="FF0000"/>
        </w:rPr>
        <w:t>“Akademik Birim İdari Personel</w:t>
      </w:r>
      <w:r w:rsidR="00B95616">
        <w:rPr>
          <w:rFonts w:ascii="Tahoma" w:hAnsi="Tahoma" w:cs="Tahoma"/>
          <w:b/>
          <w:bCs/>
          <w:color w:val="FF0000"/>
        </w:rPr>
        <w:t xml:space="preserve"> Onayı</w:t>
      </w:r>
      <w:r w:rsidRPr="0076631C">
        <w:rPr>
          <w:rFonts w:ascii="Tahoma" w:hAnsi="Tahoma" w:cs="Tahoma"/>
          <w:b/>
          <w:bCs/>
          <w:color w:val="FF0000"/>
        </w:rPr>
        <w:t>”</w:t>
      </w:r>
      <w:r w:rsidR="00183501">
        <w:rPr>
          <w:rFonts w:ascii="Tahoma" w:hAnsi="Tahoma" w:cs="Tahoma"/>
          <w:b/>
          <w:bCs/>
          <w:color w:val="FF0000"/>
        </w:rPr>
        <w:t xml:space="preserve"> </w:t>
      </w:r>
      <w:r w:rsidR="00183501">
        <w:rPr>
          <w:rFonts w:ascii="Tahoma" w:hAnsi="Tahoma" w:cs="Tahoma"/>
        </w:rPr>
        <w:t>olarak değiştirilmiştir.</w:t>
      </w:r>
    </w:p>
    <w:p w14:paraId="6167E3F9" w14:textId="6F662706" w:rsidR="00196B77" w:rsidRDefault="007F2F62" w:rsidP="00196B77">
      <w:pPr>
        <w:rPr>
          <w:rFonts w:ascii="Tahoma" w:hAnsi="Tahoma" w:cs="Tahoma"/>
        </w:rPr>
      </w:pPr>
      <w:r>
        <w:rPr>
          <w:rFonts w:ascii="Tahoma" w:hAnsi="Tahoma" w:cs="Tahoma"/>
        </w:rPr>
        <w:t>Akademik Birim İdari Personel onay</w:t>
      </w:r>
      <w:r w:rsidR="00D840D0">
        <w:rPr>
          <w:rFonts w:ascii="Tahoma" w:hAnsi="Tahoma" w:cs="Tahoma"/>
        </w:rPr>
        <w:t xml:space="preserve">ı </w:t>
      </w:r>
      <w:r>
        <w:rPr>
          <w:rFonts w:ascii="Tahoma" w:hAnsi="Tahoma" w:cs="Tahoma"/>
        </w:rPr>
        <w:t>için talep edilmesi veya ihtiyaç halinde Birim Sekreteri haricinde görevlendireceğiniz iki personel daha toplamda</w:t>
      </w:r>
      <w:r w:rsidR="00495341">
        <w:rPr>
          <w:rFonts w:ascii="Tahoma" w:hAnsi="Tahoma" w:cs="Tahoma"/>
        </w:rPr>
        <w:t xml:space="preserve"> üç(3) kişiyi</w:t>
      </w:r>
      <w:r>
        <w:rPr>
          <w:rFonts w:ascii="Tahoma" w:hAnsi="Tahoma" w:cs="Tahoma"/>
        </w:rPr>
        <w:t xml:space="preserve"> onay sürecine dahil </w:t>
      </w:r>
      <w:r w:rsidR="00D840D0">
        <w:rPr>
          <w:rFonts w:ascii="Tahoma" w:hAnsi="Tahoma" w:cs="Tahoma"/>
        </w:rPr>
        <w:t>edilebilir</w:t>
      </w:r>
      <w:r>
        <w:rPr>
          <w:rFonts w:ascii="Tahoma" w:hAnsi="Tahoma" w:cs="Tahoma"/>
        </w:rPr>
        <w:t>.</w:t>
      </w:r>
    </w:p>
    <w:p w14:paraId="7DAC5CD4" w14:textId="485888B9" w:rsidR="000805C0" w:rsidRDefault="000805C0" w:rsidP="00196B77">
      <w:pPr>
        <w:rPr>
          <w:rFonts w:ascii="Tahoma" w:hAnsi="Tahoma" w:cs="Tahoma"/>
        </w:rPr>
      </w:pPr>
      <w:r>
        <w:rPr>
          <w:rFonts w:ascii="Tahoma" w:hAnsi="Tahoma" w:cs="Tahoma"/>
        </w:rPr>
        <w:t>İkinci aşamada süreç Öğrenci İşleri Daire Başkanlığında</w:t>
      </w:r>
      <w:r w:rsidR="00203169">
        <w:rPr>
          <w:rFonts w:ascii="Tahoma" w:hAnsi="Tahoma" w:cs="Tahoma"/>
        </w:rPr>
        <w:t xml:space="preserve"> resmi üst yazı ile iletilen</w:t>
      </w:r>
      <w:r>
        <w:rPr>
          <w:rFonts w:ascii="Tahoma" w:hAnsi="Tahoma" w:cs="Tahoma"/>
        </w:rPr>
        <w:t xml:space="preserve"> ilgili</w:t>
      </w:r>
      <w:r w:rsidR="00203169">
        <w:rPr>
          <w:rFonts w:ascii="Tahoma" w:hAnsi="Tahoma" w:cs="Tahoma"/>
        </w:rPr>
        <w:t xml:space="preserve"> kayıt silme</w:t>
      </w:r>
      <w:r>
        <w:rPr>
          <w:rFonts w:ascii="Tahoma" w:hAnsi="Tahoma" w:cs="Tahoma"/>
        </w:rPr>
        <w:t xml:space="preserve"> </w:t>
      </w:r>
      <w:r w:rsidR="00203169">
        <w:rPr>
          <w:rFonts w:ascii="Tahoma" w:hAnsi="Tahoma" w:cs="Tahoma"/>
        </w:rPr>
        <w:t>olur/</w:t>
      </w:r>
      <w:r>
        <w:rPr>
          <w:rFonts w:ascii="Tahoma" w:hAnsi="Tahoma" w:cs="Tahoma"/>
        </w:rPr>
        <w:t xml:space="preserve">kararların kontrolü, sisteme işlenmesi ve arşive atılması süreçlerinden oluşmaktadır. </w:t>
      </w:r>
    </w:p>
    <w:p w14:paraId="3A96E812" w14:textId="4A51CE02" w:rsidR="000805C0" w:rsidRDefault="000805C0" w:rsidP="00196B77">
      <w:pPr>
        <w:rPr>
          <w:rFonts w:ascii="Tahoma" w:hAnsi="Tahoma" w:cs="Tahoma"/>
        </w:rPr>
      </w:pPr>
    </w:p>
    <w:p w14:paraId="262FC014" w14:textId="20195FDB" w:rsidR="00C070E5" w:rsidRDefault="00C070E5" w:rsidP="009F1EDC">
      <w:pPr>
        <w:rPr>
          <w:rFonts w:ascii="Tahoma" w:hAnsi="Tahoma" w:cs="Tahoma"/>
        </w:rPr>
      </w:pPr>
      <w:r w:rsidRPr="00C070E5">
        <w:rPr>
          <w:rFonts w:ascii="Tahoma" w:hAnsi="Tahoma" w:cs="Tahoma"/>
          <w:noProof/>
        </w:rPr>
        <w:drawing>
          <wp:inline distT="0" distB="0" distL="0" distR="0" wp14:anchorId="0F2BF499" wp14:editId="24EB9AD3">
            <wp:extent cx="9138630" cy="1714500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467" cy="171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2689" w14:textId="10F5FE4F" w:rsidR="00F646D8" w:rsidRDefault="00F646D8" w:rsidP="009F1EDC">
      <w:pPr>
        <w:rPr>
          <w:rFonts w:ascii="Tahoma" w:hAnsi="Tahoma" w:cs="Tahoma"/>
        </w:rPr>
      </w:pPr>
    </w:p>
    <w:p w14:paraId="521D93BD" w14:textId="4CC8C3E5" w:rsidR="00F646D8" w:rsidRPr="00131B92" w:rsidRDefault="00F646D8" w:rsidP="00BD3225">
      <w:pPr>
        <w:rPr>
          <w:rFonts w:ascii="Tahoma" w:hAnsi="Tahoma" w:cs="Tahoma"/>
          <w:color w:val="000000"/>
        </w:rPr>
      </w:pPr>
      <w:r w:rsidRPr="00131B92">
        <w:rPr>
          <w:rFonts w:ascii="Tahoma" w:hAnsi="Tahoma" w:cs="Tahoma"/>
        </w:rPr>
        <w:t>Proliz tarafından verilen eğitimi indir</w:t>
      </w:r>
      <w:r w:rsidR="00DC1145">
        <w:rPr>
          <w:rFonts w:ascii="Tahoma" w:hAnsi="Tahoma" w:cs="Tahoma"/>
        </w:rPr>
        <w:t>me linki</w:t>
      </w:r>
      <w:r w:rsidRPr="00131B92">
        <w:rPr>
          <w:rFonts w:ascii="Tahoma" w:hAnsi="Tahoma" w:cs="Tahoma"/>
          <w:color w:val="000000"/>
        </w:rPr>
        <w:t>;</w:t>
      </w:r>
    </w:p>
    <w:p w14:paraId="53B99479" w14:textId="77777777" w:rsidR="00F646D8" w:rsidRPr="00131B92" w:rsidRDefault="00B95616" w:rsidP="00F646D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7" w:tgtFrame="_blank" w:history="1">
        <w:r w:rsidR="00F646D8" w:rsidRPr="00131B92">
          <w:rPr>
            <w:rStyle w:val="Kpr"/>
            <w:rFonts w:ascii="Tahoma" w:hAnsi="Tahoma" w:cs="Tahoma"/>
            <w:sz w:val="20"/>
            <w:szCs w:val="20"/>
          </w:rPr>
          <w:t>https://disk.yandex.com.tr/d/WxhifuvSBdKl9Q</w:t>
        </w:r>
      </w:hyperlink>
    </w:p>
    <w:p w14:paraId="1181C57E" w14:textId="77777777" w:rsidR="00F646D8" w:rsidRPr="00131B92" w:rsidRDefault="00F646D8" w:rsidP="00F646D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65F4B84E" w14:textId="5F982BE7" w:rsidR="00F646D8" w:rsidRDefault="00F646D8" w:rsidP="00A913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131B92">
        <w:rPr>
          <w:rFonts w:ascii="Tahoma" w:hAnsi="Tahoma" w:cs="Tahoma"/>
          <w:color w:val="000000"/>
          <w:sz w:val="22"/>
          <w:szCs w:val="22"/>
        </w:rPr>
        <w:t>İyi çalışmalar dilerim.</w:t>
      </w:r>
    </w:p>
    <w:sectPr w:rsidR="00F646D8" w:rsidSect="00723547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9"/>
    <w:rsid w:val="000805C0"/>
    <w:rsid w:val="00116CFA"/>
    <w:rsid w:val="00131B92"/>
    <w:rsid w:val="0013355C"/>
    <w:rsid w:val="00183501"/>
    <w:rsid w:val="00196B77"/>
    <w:rsid w:val="00203169"/>
    <w:rsid w:val="00386A82"/>
    <w:rsid w:val="004721AB"/>
    <w:rsid w:val="00495341"/>
    <w:rsid w:val="005F27AB"/>
    <w:rsid w:val="006B5458"/>
    <w:rsid w:val="006F0075"/>
    <w:rsid w:val="00723547"/>
    <w:rsid w:val="0076631C"/>
    <w:rsid w:val="007F2F62"/>
    <w:rsid w:val="008254CE"/>
    <w:rsid w:val="008D5B57"/>
    <w:rsid w:val="0093419A"/>
    <w:rsid w:val="00976591"/>
    <w:rsid w:val="00991079"/>
    <w:rsid w:val="009F1EDC"/>
    <w:rsid w:val="00A057F0"/>
    <w:rsid w:val="00A91308"/>
    <w:rsid w:val="00AE26D9"/>
    <w:rsid w:val="00B95616"/>
    <w:rsid w:val="00BD3225"/>
    <w:rsid w:val="00C070E5"/>
    <w:rsid w:val="00C87D68"/>
    <w:rsid w:val="00D840D0"/>
    <w:rsid w:val="00D84B79"/>
    <w:rsid w:val="00DC1145"/>
    <w:rsid w:val="00ED61CA"/>
    <w:rsid w:val="00F646D8"/>
    <w:rsid w:val="00F83A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D117"/>
  <w15:chartTrackingRefBased/>
  <w15:docId w15:val="{B02E1360-A8E6-4A78-A475-F11BADB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0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70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com.tr/d/WxhifuvSBdKl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bs.mu.edu.tr/oib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HAYRETTİN HAYRO GÜLER</dc:creator>
  <cp:keywords/>
  <dc:description/>
  <cp:lastModifiedBy>HAYRETTİN HAYRO GÜLER</cp:lastModifiedBy>
  <cp:revision>35</cp:revision>
  <dcterms:created xsi:type="dcterms:W3CDTF">2024-02-15T05:22:00Z</dcterms:created>
  <dcterms:modified xsi:type="dcterms:W3CDTF">2024-03-13T07:42:00Z</dcterms:modified>
</cp:coreProperties>
</file>